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1D50" w:rsidRPr="00466AB8" w:rsidRDefault="00241D50" w:rsidP="00241D50">
      <w:pPr>
        <w:jc w:val="center"/>
        <w:rPr>
          <w:rFonts w:ascii="Times New Roman" w:hAnsi="Times New Roman" w:cs="Times New Roman"/>
          <w:b/>
        </w:rPr>
      </w:pPr>
      <w:r w:rsidRPr="00466AB8">
        <w:rPr>
          <w:rFonts w:ascii="Times New Roman" w:hAnsi="Times New Roman" w:cs="Times New Roman"/>
          <w:b/>
        </w:rPr>
        <w:t xml:space="preserve">РАБОЧАЯ ТЕТРАДЬ </w:t>
      </w:r>
      <w:r>
        <w:rPr>
          <w:rFonts w:ascii="Times New Roman" w:hAnsi="Times New Roman" w:cs="Times New Roman"/>
          <w:b/>
        </w:rPr>
        <w:br/>
      </w:r>
      <w:r w:rsidRPr="00466AB8">
        <w:rPr>
          <w:rFonts w:ascii="Times New Roman" w:hAnsi="Times New Roman" w:cs="Times New Roman"/>
          <w:b/>
        </w:rPr>
        <w:t xml:space="preserve">ПО </w:t>
      </w:r>
      <w:r>
        <w:rPr>
          <w:rFonts w:ascii="Times New Roman" w:hAnsi="Times New Roman" w:cs="Times New Roman"/>
          <w:b/>
        </w:rPr>
        <w:t>ТЕМЕ</w:t>
      </w:r>
      <w:r w:rsidRPr="00466A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466AB8">
        <w:rPr>
          <w:rFonts w:ascii="Times New Roman" w:hAnsi="Times New Roman" w:cs="Times New Roman"/>
          <w:b/>
        </w:rPr>
        <w:t>«</w:t>
      </w:r>
      <w:r w:rsidRPr="0067656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ЦИФРОВАЯ ТРАНСФОРМАЦИЯ ГОСУДАРСТВЕННЫХ УСЛУГ И СЕРВИСОВ</w:t>
      </w:r>
      <w:r w:rsidRPr="00466AB8">
        <w:rPr>
          <w:rFonts w:ascii="Times New Roman" w:hAnsi="Times New Roman" w:cs="Times New Roman"/>
          <w:b/>
        </w:rPr>
        <w:t>»</w:t>
      </w:r>
    </w:p>
    <w:p w:rsidR="00241D50" w:rsidRDefault="00241D50" w:rsidP="00241D50">
      <w:pPr>
        <w:rPr>
          <w:rFonts w:ascii="Times New Roman" w:eastAsia="Times New Roman" w:hAnsi="Times New Roman" w:cs="Times New Roman"/>
          <w:b/>
          <w:color w:val="000000"/>
        </w:rPr>
      </w:pPr>
    </w:p>
    <w:p w:rsidR="00241D50" w:rsidRDefault="00241D50" w:rsidP="00241D50">
      <w:pPr>
        <w:tabs>
          <w:tab w:val="left" w:pos="993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Ф.И.О. студента ______________________________________________________________</w:t>
      </w:r>
    </w:p>
    <w:p w:rsidR="00241D50" w:rsidRDefault="00241D50" w:rsidP="00241D50">
      <w:pPr>
        <w:rPr>
          <w:rFonts w:ascii="Georgia" w:eastAsia="Times New Roman" w:hAnsi="Georgia" w:cs="Times New Roman"/>
          <w:i/>
          <w:iCs/>
          <w:color w:val="2A2513"/>
          <w:sz w:val="21"/>
          <w:szCs w:val="21"/>
          <w:lang w:eastAsia="ru-RU"/>
        </w:rPr>
      </w:pPr>
    </w:p>
    <w:p w:rsidR="00241D50" w:rsidRDefault="00241D50" w:rsidP="00241D50">
      <w:pPr>
        <w:rPr>
          <w:rFonts w:ascii="Georgia" w:eastAsia="Times New Roman" w:hAnsi="Georgia" w:cs="Times New Roman"/>
          <w:i/>
          <w:iCs/>
          <w:color w:val="2A2513"/>
          <w:sz w:val="21"/>
          <w:szCs w:val="21"/>
          <w:lang w:eastAsia="ru-RU"/>
        </w:rPr>
      </w:pPr>
    </w:p>
    <w:p w:rsidR="00241D50" w:rsidRPr="00770D89" w:rsidRDefault="00241D50" w:rsidP="00241D50">
      <w:pPr>
        <w:contextualSpacing/>
        <w:jc w:val="both"/>
        <w:rPr>
          <w:rFonts w:ascii="Times New Roman" w:hAnsi="Times New Roman" w:cs="Times New Roman"/>
        </w:rPr>
      </w:pPr>
      <w:r w:rsidRPr="00770D89">
        <w:rPr>
          <w:rFonts w:ascii="Times New Roman" w:hAnsi="Times New Roman" w:cs="Times New Roman"/>
        </w:rPr>
        <w:t>В соответствии с мнением авторов доклада «ЦИФРОВОЕ ПРАВИТЕЛЬСТВО 2020. ПЕРСПЕКТИВЫ ДЛЯ РОССИИ»</w:t>
      </w:r>
      <w:r>
        <w:rPr>
          <w:rFonts w:ascii="Times New Roman" w:hAnsi="Times New Roman" w:cs="Times New Roman"/>
        </w:rPr>
        <w:t xml:space="preserve"> - </w:t>
      </w:r>
      <w:hyperlink r:id="rId5" w:history="1">
        <w:r>
          <w:rPr>
            <w:rStyle w:val="a5"/>
          </w:rPr>
          <w:t>http://www.iis.ru/docs/DigitalGovernmentRussia2020RUS.pdf</w:t>
        </w:r>
      </w:hyperlink>
      <w:r w:rsidRPr="00770D89">
        <w:rPr>
          <w:rFonts w:ascii="Times New Roman" w:hAnsi="Times New Roman" w:cs="Times New Roman"/>
        </w:rPr>
        <w:t xml:space="preserve"> ответьте на следующие вопросы:</w:t>
      </w:r>
    </w:p>
    <w:p w:rsidR="00241D50" w:rsidRDefault="00241D50" w:rsidP="00241D50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</w:rPr>
      </w:pPr>
      <w:r w:rsidRPr="00844156">
        <w:rPr>
          <w:rFonts w:ascii="Times New Roman" w:hAnsi="Times New Roman" w:cs="Times New Roman"/>
        </w:rPr>
        <w:t xml:space="preserve">Какие принципы лежат в </w:t>
      </w:r>
      <w:proofErr w:type="gramStart"/>
      <w:r w:rsidRPr="00844156">
        <w:rPr>
          <w:rFonts w:ascii="Times New Roman" w:hAnsi="Times New Roman" w:cs="Times New Roman"/>
        </w:rPr>
        <w:t>основе  предоставления</w:t>
      </w:r>
      <w:proofErr w:type="gramEnd"/>
      <w:r w:rsidRPr="00844156">
        <w:rPr>
          <w:rFonts w:ascii="Times New Roman" w:hAnsi="Times New Roman" w:cs="Times New Roman"/>
        </w:rPr>
        <w:t xml:space="preserve"> усл</w:t>
      </w:r>
      <w:r>
        <w:rPr>
          <w:rFonts w:ascii="Times New Roman" w:hAnsi="Times New Roman" w:cs="Times New Roman"/>
        </w:rPr>
        <w:t>уг цифрового правительства? З</w:t>
      </w:r>
      <w:r w:rsidRPr="00844156">
        <w:rPr>
          <w:rFonts w:ascii="Times New Roman" w:hAnsi="Times New Roman" w:cs="Times New Roman"/>
        </w:rPr>
        <w:t>аполните таблицу.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7"/>
        <w:gridCol w:w="7558"/>
      </w:tblGrid>
      <w:tr w:rsidR="00241D50" w:rsidTr="00846B08">
        <w:tc>
          <w:tcPr>
            <w:tcW w:w="1809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</w:p>
        </w:tc>
        <w:tc>
          <w:tcPr>
            <w:tcW w:w="7762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Содержание/ характеристика</w:t>
            </w:r>
          </w:p>
        </w:tc>
      </w:tr>
      <w:tr w:rsidR="00241D50" w:rsidTr="00846B08">
        <w:tc>
          <w:tcPr>
            <w:tcW w:w="1809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50" w:rsidTr="00846B08">
        <w:tc>
          <w:tcPr>
            <w:tcW w:w="1809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50" w:rsidTr="00846B08">
        <w:tc>
          <w:tcPr>
            <w:tcW w:w="1809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50" w:rsidTr="00846B08">
        <w:tc>
          <w:tcPr>
            <w:tcW w:w="1809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50" w:rsidTr="00846B08">
        <w:tc>
          <w:tcPr>
            <w:tcW w:w="1809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D50" w:rsidRDefault="00241D50" w:rsidP="00846B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D50" w:rsidRPr="00FE299A" w:rsidRDefault="00241D50" w:rsidP="00241D50">
      <w:pPr>
        <w:contextualSpacing/>
        <w:rPr>
          <w:rFonts w:ascii="Times New Roman" w:hAnsi="Times New Roman" w:cs="Times New Roman"/>
        </w:rPr>
      </w:pPr>
    </w:p>
    <w:p w:rsidR="00241D50" w:rsidRDefault="00241D50" w:rsidP="00241D50">
      <w:pPr>
        <w:pStyle w:val="a4"/>
        <w:numPr>
          <w:ilvl w:val="0"/>
          <w:numId w:val="1"/>
        </w:numPr>
        <w:ind w:left="0" w:firstLine="360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B338A5">
        <w:rPr>
          <w:rStyle w:val="a3"/>
          <w:rFonts w:ascii="Times New Roman" w:hAnsi="Times New Roman" w:cs="Times New Roman"/>
        </w:rPr>
        <w:t xml:space="preserve">Что представляют собой </w:t>
      </w:r>
      <w:proofErr w:type="spellStart"/>
      <w:r w:rsidRPr="00B338A5">
        <w:rPr>
          <w:rStyle w:val="a3"/>
          <w:rFonts w:ascii="Times New Roman" w:hAnsi="Times New Roman" w:cs="Times New Roman"/>
        </w:rPr>
        <w:t>суперсервисы</w:t>
      </w:r>
      <w:proofErr w:type="spellEnd"/>
      <w:r w:rsidRPr="00B338A5">
        <w:rPr>
          <w:rStyle w:val="a3"/>
          <w:rFonts w:ascii="Times New Roman" w:hAnsi="Times New Roman" w:cs="Times New Roman"/>
        </w:rPr>
        <w:t xml:space="preserve"> и в чем их отличие от </w:t>
      </w:r>
      <w:proofErr w:type="spellStart"/>
      <w:r w:rsidRPr="00B338A5">
        <w:rPr>
          <w:rStyle w:val="a3"/>
          <w:rFonts w:ascii="Times New Roman" w:hAnsi="Times New Roman" w:cs="Times New Roman"/>
        </w:rPr>
        <w:t>моносервисов</w:t>
      </w:r>
      <w:proofErr w:type="spellEnd"/>
      <w:r w:rsidRPr="00B338A5">
        <w:rPr>
          <w:rStyle w:val="a3"/>
          <w:rFonts w:ascii="Times New Roman" w:hAnsi="Times New Roman" w:cs="Times New Roman"/>
        </w:rPr>
        <w:t>?</w:t>
      </w:r>
    </w:p>
    <w:p w:rsidR="00241D50" w:rsidRPr="00B338A5" w:rsidRDefault="00241D50" w:rsidP="00241D50">
      <w:pPr>
        <w:contextualSpacing/>
        <w:jc w:val="both"/>
        <w:rPr>
          <w:rStyle w:val="a3"/>
          <w:rFonts w:ascii="Times New Roman" w:hAnsi="Times New Roman" w:cs="Times New Roman"/>
          <w:b w:val="0"/>
          <w:bCs w:val="0"/>
        </w:rPr>
      </w:pPr>
      <w:r>
        <w:rPr>
          <w:rStyle w:val="a3"/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D50" w:rsidRPr="00B338A5" w:rsidRDefault="00241D50" w:rsidP="00241D50">
      <w:pPr>
        <w:pStyle w:val="a4"/>
        <w:numPr>
          <w:ilvl w:val="0"/>
          <w:numId w:val="1"/>
        </w:numPr>
        <w:ind w:left="0" w:firstLine="360"/>
        <w:jc w:val="both"/>
        <w:rPr>
          <w:rStyle w:val="a3"/>
          <w:rFonts w:ascii="Times New Roman" w:hAnsi="Times New Roman" w:cs="Times New Roman"/>
          <w:bCs w:val="0"/>
        </w:rPr>
      </w:pPr>
      <w:r w:rsidRPr="00F934A2">
        <w:rPr>
          <w:rStyle w:val="a3"/>
          <w:rFonts w:ascii="Times New Roman" w:hAnsi="Times New Roman" w:cs="Times New Roman"/>
          <w:color w:val="333333"/>
          <w:shd w:val="clear" w:color="auto" w:fill="FFFFFF"/>
        </w:rPr>
        <w:t xml:space="preserve">Какие принципы цифровой трансформации и оптимизации государственных и муниципальных услуг будет использовать </w:t>
      </w:r>
      <w:r>
        <w:rPr>
          <w:rStyle w:val="a3"/>
          <w:rFonts w:ascii="Times New Roman" w:hAnsi="Times New Roman" w:cs="Times New Roman"/>
          <w:color w:val="333333"/>
          <w:shd w:val="clear" w:color="auto" w:fill="FFFFFF"/>
        </w:rPr>
        <w:t>при реализации федерального проекта «Цифровое государственное управление» (</w:t>
      </w:r>
      <w:hyperlink r:id="rId6" w:history="1">
        <w:r>
          <w:rPr>
            <w:rStyle w:val="a5"/>
          </w:rPr>
          <w:t>https://digital.gov.ru/ru/activity/directions/854/</w:t>
        </w:r>
      </w:hyperlink>
      <w:r>
        <w:rPr>
          <w:rStyle w:val="a3"/>
          <w:rFonts w:ascii="Times New Roman" w:hAnsi="Times New Roman" w:cs="Times New Roman"/>
          <w:color w:val="333333"/>
          <w:shd w:val="clear" w:color="auto" w:fill="FFFFFF"/>
        </w:rPr>
        <w:t>)?</w:t>
      </w:r>
    </w:p>
    <w:p w:rsidR="00241D50" w:rsidRDefault="00241D50" w:rsidP="00241D50">
      <w:pPr>
        <w:contextualSpacing/>
        <w:jc w:val="both"/>
        <w:rPr>
          <w:rStyle w:val="a3"/>
          <w:rFonts w:ascii="Times New Roman" w:hAnsi="Times New Roman" w:cs="Times New Roman"/>
          <w:bCs w:val="0"/>
        </w:rPr>
      </w:pPr>
      <w:r w:rsidRPr="00B338A5">
        <w:rPr>
          <w:rStyle w:val="a3"/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3"/>
          <w:rFonts w:ascii="Times New Roman" w:hAnsi="Times New Roman" w:cs="Times New Roman"/>
        </w:rPr>
        <w:t>__</w:t>
      </w:r>
    </w:p>
    <w:p w:rsidR="00241D50" w:rsidRPr="00B338A5" w:rsidRDefault="00241D50" w:rsidP="00241D50">
      <w:pPr>
        <w:contextualSpacing/>
        <w:jc w:val="both"/>
        <w:rPr>
          <w:rStyle w:val="a3"/>
          <w:rFonts w:ascii="Times New Roman" w:hAnsi="Times New Roman" w:cs="Times New Roman"/>
          <w:b w:val="0"/>
          <w:bCs w:val="0"/>
        </w:rPr>
      </w:pPr>
      <w:r>
        <w:rPr>
          <w:rStyle w:val="a3"/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D50" w:rsidRPr="00B338A5" w:rsidRDefault="00241D50" w:rsidP="00241D50">
      <w:pPr>
        <w:contextualSpacing/>
        <w:jc w:val="both"/>
        <w:rPr>
          <w:rStyle w:val="a3"/>
          <w:rFonts w:ascii="Times New Roman" w:hAnsi="Times New Roman" w:cs="Times New Roman"/>
          <w:bCs w:val="0"/>
        </w:rPr>
      </w:pPr>
    </w:p>
    <w:p w:rsidR="00241D50" w:rsidRPr="00B338A5" w:rsidRDefault="00241D50" w:rsidP="00241D50">
      <w:pPr>
        <w:pStyle w:val="a4"/>
        <w:numPr>
          <w:ilvl w:val="0"/>
          <w:numId w:val="1"/>
        </w:numPr>
        <w:ind w:left="0" w:firstLine="360"/>
        <w:jc w:val="both"/>
        <w:rPr>
          <w:rStyle w:val="a3"/>
          <w:rFonts w:ascii="Times New Roman" w:hAnsi="Times New Roman" w:cs="Times New Roman"/>
          <w:bCs w:val="0"/>
        </w:rPr>
      </w:pPr>
      <w:r>
        <w:rPr>
          <w:rStyle w:val="a3"/>
          <w:rFonts w:ascii="Times New Roman" w:hAnsi="Times New Roman" w:cs="Times New Roman"/>
          <w:color w:val="333333"/>
          <w:shd w:val="clear" w:color="auto" w:fill="FFFFFF"/>
        </w:rPr>
        <w:t>Какие показатели оцениваются для определения уровня цифровой зрелости государственных и муниципальных услуг (</w:t>
      </w:r>
      <w:hyperlink r:id="rId7" w:history="1">
        <w:r>
          <w:rPr>
            <w:rStyle w:val="a5"/>
          </w:rPr>
          <w:t>https://digital.gov.ru/uploaded/files/matritsa-otsenki-tsifrovoj-zrelosti.pdf</w:t>
        </w:r>
      </w:hyperlink>
      <w:r>
        <w:t>)</w:t>
      </w:r>
      <w:r>
        <w:rPr>
          <w:rStyle w:val="a3"/>
          <w:rFonts w:ascii="Times New Roman" w:hAnsi="Times New Roman" w:cs="Times New Roman"/>
          <w:color w:val="333333"/>
          <w:shd w:val="clear" w:color="auto" w:fill="FFFFFF"/>
        </w:rPr>
        <w:t>?</w:t>
      </w:r>
    </w:p>
    <w:p w:rsidR="00241D50" w:rsidRDefault="00241D50" w:rsidP="00241D50">
      <w:pPr>
        <w:contextualSpacing/>
        <w:jc w:val="both"/>
        <w:rPr>
          <w:rStyle w:val="a3"/>
          <w:rFonts w:ascii="Times New Roman" w:hAnsi="Times New Roman" w:cs="Times New Roman"/>
          <w:bCs w:val="0"/>
        </w:rPr>
      </w:pPr>
      <w:r w:rsidRPr="00B338A5">
        <w:rPr>
          <w:rStyle w:val="a3"/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3"/>
          <w:rFonts w:ascii="Times New Roman" w:hAnsi="Times New Roman" w:cs="Times New Roman"/>
        </w:rPr>
        <w:t>__</w:t>
      </w:r>
    </w:p>
    <w:p w:rsidR="00241D50" w:rsidRPr="00B338A5" w:rsidRDefault="00241D50" w:rsidP="00241D50">
      <w:pPr>
        <w:contextualSpacing/>
        <w:jc w:val="both"/>
        <w:rPr>
          <w:rStyle w:val="a3"/>
          <w:rFonts w:ascii="Times New Roman" w:hAnsi="Times New Roman" w:cs="Times New Roman"/>
          <w:b w:val="0"/>
          <w:bCs w:val="0"/>
        </w:rPr>
      </w:pPr>
      <w:r>
        <w:rPr>
          <w:rStyle w:val="a3"/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D50" w:rsidRPr="00B338A5" w:rsidRDefault="00241D50" w:rsidP="00241D50">
      <w:pPr>
        <w:jc w:val="both"/>
        <w:rPr>
          <w:rStyle w:val="a3"/>
          <w:rFonts w:ascii="Times New Roman" w:hAnsi="Times New Roman" w:cs="Times New Roman"/>
          <w:bCs w:val="0"/>
        </w:rPr>
      </w:pPr>
    </w:p>
    <w:p w:rsidR="00241D50" w:rsidRPr="00B338A5" w:rsidRDefault="00241D50" w:rsidP="00241D5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721278">
        <w:rPr>
          <w:rFonts w:ascii="Times New Roman" w:hAnsi="Times New Roman" w:cs="Times New Roman"/>
          <w:b/>
          <w:bCs/>
        </w:rPr>
        <w:t>Какие показатели предложены в качестве типовых показателей оптимизации государственных и муниципальных услуг на основе расширенного использования информационных технологий</w:t>
      </w:r>
      <w:r>
        <w:rPr>
          <w:rFonts w:ascii="Times New Roman" w:hAnsi="Times New Roman" w:cs="Times New Roman"/>
        </w:rPr>
        <w:t>?</w:t>
      </w:r>
      <w:r w:rsidRPr="00B33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hyperlink r:id="rId8" w:history="1">
        <w:r w:rsidRPr="00B338A5">
          <w:rPr>
            <w:rStyle w:val="a5"/>
          </w:rPr>
          <w:t>https://digital.gov.ru/ru/activity/directions/854/</w:t>
        </w:r>
      </w:hyperlink>
      <w:r>
        <w:t>)</w:t>
      </w:r>
    </w:p>
    <w:p w:rsidR="00241D50" w:rsidRDefault="00241D50" w:rsidP="00241D50">
      <w:pPr>
        <w:contextualSpacing/>
        <w:jc w:val="both"/>
        <w:rPr>
          <w:rStyle w:val="a3"/>
          <w:rFonts w:ascii="Times New Roman" w:hAnsi="Times New Roman" w:cs="Times New Roman"/>
          <w:bCs w:val="0"/>
        </w:rPr>
      </w:pPr>
      <w:r w:rsidRPr="00B338A5">
        <w:rPr>
          <w:rStyle w:val="a3"/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3"/>
          <w:rFonts w:ascii="Times New Roman" w:hAnsi="Times New Roman" w:cs="Times New Roman"/>
        </w:rPr>
        <w:t>__</w:t>
      </w:r>
    </w:p>
    <w:p w:rsidR="00241D50" w:rsidRPr="00B338A5" w:rsidRDefault="00241D50" w:rsidP="00241D50">
      <w:pPr>
        <w:contextualSpacing/>
        <w:jc w:val="both"/>
        <w:rPr>
          <w:rStyle w:val="a3"/>
          <w:rFonts w:ascii="Times New Roman" w:hAnsi="Times New Roman" w:cs="Times New Roman"/>
          <w:b w:val="0"/>
          <w:bCs w:val="0"/>
        </w:rPr>
      </w:pPr>
      <w:r>
        <w:rPr>
          <w:rStyle w:val="a3"/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D50" w:rsidRPr="00721278" w:rsidRDefault="00241D50" w:rsidP="00241D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21278">
        <w:rPr>
          <w:rFonts w:ascii="Times New Roman" w:hAnsi="Times New Roman" w:cs="Times New Roman"/>
          <w:b/>
          <w:bCs/>
        </w:rPr>
        <w:t xml:space="preserve">Что представляют из себя прототипы </w:t>
      </w:r>
      <w:proofErr w:type="spellStart"/>
      <w:r w:rsidRPr="00721278">
        <w:rPr>
          <w:rFonts w:ascii="Times New Roman" w:hAnsi="Times New Roman" w:cs="Times New Roman"/>
          <w:b/>
          <w:bCs/>
        </w:rPr>
        <w:t>суперсервисов</w:t>
      </w:r>
      <w:proofErr w:type="spellEnd"/>
      <w:r w:rsidRPr="00721278">
        <w:rPr>
          <w:rFonts w:ascii="Times New Roman" w:hAnsi="Times New Roman" w:cs="Times New Roman"/>
          <w:b/>
          <w:bCs/>
        </w:rPr>
        <w:t>?</w:t>
      </w:r>
    </w:p>
    <w:p w:rsidR="00241D50" w:rsidRPr="00E71589" w:rsidRDefault="00241D50" w:rsidP="00241D50">
      <w:pPr>
        <w:jc w:val="both"/>
        <w:rPr>
          <w:rFonts w:ascii="Times New Roman" w:hAnsi="Times New Roman" w:cs="Times New Roman"/>
        </w:rPr>
      </w:pPr>
      <w:r w:rsidRPr="00B338A5">
        <w:rPr>
          <w:rStyle w:val="a3"/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D50" w:rsidRPr="00C20C4C" w:rsidRDefault="00241D50" w:rsidP="00241D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1278">
        <w:rPr>
          <w:rFonts w:ascii="Times New Roman" w:hAnsi="Times New Roman" w:cs="Times New Roman"/>
          <w:b/>
          <w:bCs/>
        </w:rPr>
        <w:t xml:space="preserve">Какие регионы являются пилотными площадками для реализации </w:t>
      </w:r>
      <w:proofErr w:type="spellStart"/>
      <w:r w:rsidRPr="00721278">
        <w:rPr>
          <w:rFonts w:ascii="Times New Roman" w:hAnsi="Times New Roman" w:cs="Times New Roman"/>
          <w:b/>
          <w:bCs/>
        </w:rPr>
        <w:t>суперсервисов</w:t>
      </w:r>
      <w:proofErr w:type="spellEnd"/>
      <w:r w:rsidRPr="00721278">
        <w:rPr>
          <w:rFonts w:ascii="Times New Roman" w:hAnsi="Times New Roman" w:cs="Times New Roman"/>
          <w:b/>
          <w:bCs/>
        </w:rPr>
        <w:t xml:space="preserve">? </w:t>
      </w:r>
      <w:r w:rsidRPr="00C20C4C">
        <w:rPr>
          <w:rFonts w:ascii="Times New Roman" w:hAnsi="Times New Roman" w:cs="Times New Roman"/>
        </w:rPr>
        <w:t>(</w:t>
      </w:r>
      <w:hyperlink r:id="rId9" w:history="1">
        <w:r w:rsidRPr="00C20C4C">
          <w:rPr>
            <w:rFonts w:ascii="Times New Roman" w:hAnsi="Times New Roman" w:cs="Times New Roman"/>
          </w:rPr>
          <w:t>https://ac</w:t>
        </w:r>
        <w:r w:rsidRPr="00C20C4C">
          <w:rPr>
            <w:rFonts w:ascii="Times New Roman" w:hAnsi="Times New Roman" w:cs="Times New Roman"/>
          </w:rPr>
          <w:t>.</w:t>
        </w:r>
        <w:r w:rsidRPr="00C20C4C">
          <w:rPr>
            <w:rFonts w:ascii="Times New Roman" w:hAnsi="Times New Roman" w:cs="Times New Roman"/>
          </w:rPr>
          <w:t>gov.ru/archive/files/publication/a/23243.pdf</w:t>
        </w:r>
      </w:hyperlink>
      <w:r w:rsidRPr="00C20C4C">
        <w:rPr>
          <w:rFonts w:ascii="Times New Roman" w:hAnsi="Times New Roman" w:cs="Times New Roman"/>
        </w:rPr>
        <w:t>)</w:t>
      </w:r>
    </w:p>
    <w:p w:rsidR="00241D50" w:rsidRPr="00E71589" w:rsidRDefault="00241D50" w:rsidP="00241D50">
      <w:pPr>
        <w:jc w:val="both"/>
        <w:rPr>
          <w:rFonts w:ascii="Times New Roman" w:hAnsi="Times New Roman" w:cs="Times New Roman"/>
        </w:rPr>
      </w:pPr>
      <w:r w:rsidRPr="00B338A5">
        <w:rPr>
          <w:rStyle w:val="a3"/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D50" w:rsidRPr="00C20C4C" w:rsidRDefault="00241D50" w:rsidP="00241D5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1278">
        <w:rPr>
          <w:rFonts w:ascii="Times New Roman" w:hAnsi="Times New Roman" w:cs="Times New Roman"/>
          <w:b/>
          <w:bCs/>
        </w:rPr>
        <w:t xml:space="preserve">Опишите общий алгоритм реализации </w:t>
      </w:r>
      <w:proofErr w:type="spellStart"/>
      <w:r w:rsidRPr="00721278">
        <w:rPr>
          <w:rFonts w:ascii="Times New Roman" w:hAnsi="Times New Roman" w:cs="Times New Roman"/>
          <w:b/>
          <w:bCs/>
        </w:rPr>
        <w:t>суперсервиса</w:t>
      </w:r>
      <w:proofErr w:type="spellEnd"/>
      <w:r w:rsidRPr="00721278">
        <w:rPr>
          <w:rFonts w:ascii="Times New Roman" w:hAnsi="Times New Roman" w:cs="Times New Roman"/>
          <w:b/>
          <w:bCs/>
        </w:rPr>
        <w:t xml:space="preserve"> на примере любого из них</w:t>
      </w:r>
      <w:r>
        <w:rPr>
          <w:rFonts w:ascii="Times New Roman" w:hAnsi="Times New Roman" w:cs="Times New Roman"/>
        </w:rPr>
        <w:t xml:space="preserve"> (</w:t>
      </w:r>
      <w:hyperlink r:id="rId10" w:history="1">
        <w:r w:rsidRPr="00764091">
          <w:rPr>
            <w:rStyle w:val="a5"/>
            <w:rFonts w:ascii="Times New Roman" w:hAnsi="Times New Roman" w:cs="Times New Roman"/>
          </w:rPr>
          <w:t>https://www.gosuslugi.ru/superservices</w:t>
        </w:r>
      </w:hyperlink>
      <w:r>
        <w:rPr>
          <w:rFonts w:ascii="Times New Roman" w:hAnsi="Times New Roman" w:cs="Times New Roman"/>
        </w:rPr>
        <w:t xml:space="preserve">; </w:t>
      </w:r>
      <w:hyperlink r:id="rId11" w:history="1">
        <w:r w:rsidRPr="00764091">
          <w:rPr>
            <w:rStyle w:val="a5"/>
            <w:rFonts w:ascii="Times New Roman" w:hAnsi="Times New Roman" w:cs="Times New Roman"/>
          </w:rPr>
          <w:t>https://clck.ru/RBECF</w:t>
        </w:r>
      </w:hyperlink>
      <w:r>
        <w:rPr>
          <w:rFonts w:ascii="Times New Roman" w:hAnsi="Times New Roman" w:cs="Times New Roman"/>
        </w:rPr>
        <w:t xml:space="preserve">; </w:t>
      </w:r>
      <w:r w:rsidRPr="00721278">
        <w:rPr>
          <w:rFonts w:ascii="Times New Roman" w:hAnsi="Times New Roman" w:cs="Times New Roman"/>
        </w:rPr>
        <w:t>https://rspectr.com/articles/550/10-pervyh-superservisov-opcii-i-sroki-vnedreniya</w:t>
      </w:r>
      <w:r>
        <w:rPr>
          <w:rFonts w:ascii="Times New Roman" w:hAnsi="Times New Roman" w:cs="Times New Roman"/>
        </w:rPr>
        <w:t xml:space="preserve"> )</w:t>
      </w:r>
    </w:p>
    <w:p w:rsidR="00241D50" w:rsidRPr="00E71589" w:rsidRDefault="00241D50" w:rsidP="00241D50">
      <w:pPr>
        <w:jc w:val="both"/>
        <w:rPr>
          <w:rFonts w:ascii="Times New Roman" w:hAnsi="Times New Roman" w:cs="Times New Roman"/>
        </w:rPr>
      </w:pPr>
      <w:r w:rsidRPr="00B338A5">
        <w:rPr>
          <w:rStyle w:val="a3"/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D50" w:rsidRDefault="00241D50" w:rsidP="00241D50">
      <w:pPr>
        <w:rPr>
          <w:rFonts w:ascii="Georgia" w:eastAsia="Times New Roman" w:hAnsi="Georgia" w:cs="Times New Roman"/>
          <w:i/>
          <w:iCs/>
          <w:color w:val="2A251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i/>
          <w:iCs/>
          <w:color w:val="2A2513"/>
          <w:sz w:val="21"/>
          <w:szCs w:val="21"/>
          <w:lang w:eastAsia="ru-RU"/>
        </w:rPr>
        <w:br w:type="page"/>
      </w:r>
    </w:p>
    <w:p w:rsidR="001749F7" w:rsidRDefault="001749F7"/>
    <w:sectPr w:rsidR="0017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02134"/>
    <w:multiLevelType w:val="hybridMultilevel"/>
    <w:tmpl w:val="B368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50"/>
    <w:rsid w:val="001749F7"/>
    <w:rsid w:val="0024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CFD99"/>
  <w15:chartTrackingRefBased/>
  <w15:docId w15:val="{11410DAC-D84C-FF47-8A48-6F664118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D50"/>
    <w:rPr>
      <w:b/>
      <w:bCs/>
    </w:rPr>
  </w:style>
  <w:style w:type="paragraph" w:styleId="a4">
    <w:name w:val="List Paragraph"/>
    <w:basedOn w:val="a"/>
    <w:uiPriority w:val="34"/>
    <w:qFormat/>
    <w:rsid w:val="00241D50"/>
    <w:pPr>
      <w:ind w:left="720"/>
      <w:contextualSpacing/>
    </w:pPr>
  </w:style>
  <w:style w:type="character" w:styleId="a5">
    <w:name w:val="Hyperlink"/>
    <w:uiPriority w:val="99"/>
    <w:unhideWhenUsed/>
    <w:rsid w:val="00241D50"/>
    <w:rPr>
      <w:color w:val="0000FF"/>
      <w:u w:val="single"/>
    </w:rPr>
  </w:style>
  <w:style w:type="table" w:styleId="a6">
    <w:name w:val="Table Grid"/>
    <w:basedOn w:val="a1"/>
    <w:uiPriority w:val="59"/>
    <w:rsid w:val="00241D50"/>
    <w:rPr>
      <w:rFonts w:eastAsiaTheme="minorEastAsia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gov.ru/ru/activity/directions/85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gital.gov.ru/uploaded/files/matritsa-otsenki-tsifrovoj-zrelost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.gov.ru/ru/activity/directions/854/" TargetMode="External"/><Relationship Id="rId11" Type="http://schemas.openxmlformats.org/officeDocument/2006/relationships/hyperlink" Target="https://clck.ru/RBECF" TargetMode="External"/><Relationship Id="rId5" Type="http://schemas.openxmlformats.org/officeDocument/2006/relationships/hyperlink" Target="http://www.iis.ru/docs/DigitalGovernmentRussia2020RUS.pdf" TargetMode="External"/><Relationship Id="rId10" Type="http://schemas.openxmlformats.org/officeDocument/2006/relationships/hyperlink" Target="https://www.gosuslugi.ru/super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.gov.ru/archive/files/publication/a/2324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Рамазанов</dc:creator>
  <cp:keywords/>
  <dc:description/>
  <cp:lastModifiedBy>Камиль Рамазанов</cp:lastModifiedBy>
  <cp:revision>1</cp:revision>
  <dcterms:created xsi:type="dcterms:W3CDTF">2020-10-02T09:57:00Z</dcterms:created>
  <dcterms:modified xsi:type="dcterms:W3CDTF">2020-10-02T09:59:00Z</dcterms:modified>
</cp:coreProperties>
</file>